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A19B8"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A19B8">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A19B8"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A19B8">
        <w:rPr>
          <w:rFonts w:ascii="Times New Roman" w:eastAsia="Times New Roman" w:hAnsi="Times New Roman" w:cs="Times New Roman"/>
          <w:b/>
          <w:bCs/>
          <w:color w:val="363636"/>
          <w:sz w:val="28"/>
          <w:szCs w:val="28"/>
          <w:lang w:eastAsia="uk-UA"/>
        </w:rPr>
        <w:br/>
      </w:r>
      <w:r w:rsidRPr="009A19B8">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A19B8"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A19B8"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AEF9A05" w14:textId="77777777" w:rsidR="009A19B8" w:rsidRPr="009A19B8" w:rsidRDefault="00B736EB" w:rsidP="009A19B8">
      <w:pPr>
        <w:shd w:val="clear" w:color="auto" w:fill="FCFCFC"/>
        <w:jc w:val="center"/>
        <w:rPr>
          <w:rFonts w:ascii="Times New Roman" w:eastAsia="Times New Roman" w:hAnsi="Times New Roman" w:cs="Times New Roman"/>
          <w:color w:val="363636"/>
          <w:sz w:val="28"/>
          <w:szCs w:val="28"/>
          <w:lang w:eastAsia="uk-UA"/>
        </w:rPr>
      </w:pPr>
      <w:r w:rsidRPr="009A19B8">
        <w:rPr>
          <w:rFonts w:ascii="Times New Roman" w:hAnsi="Times New Roman" w:cs="Times New Roman"/>
          <w:b/>
          <w:bCs/>
          <w:color w:val="363636"/>
          <w:sz w:val="28"/>
          <w:szCs w:val="28"/>
        </w:rPr>
        <w:br/>
      </w:r>
      <w:r w:rsidR="00197936" w:rsidRPr="009A19B8">
        <w:rPr>
          <w:rStyle w:val="a3"/>
          <w:rFonts w:ascii="Times New Roman" w:hAnsi="Times New Roman" w:cs="Times New Roman"/>
          <w:color w:val="363636"/>
          <w:sz w:val="28"/>
          <w:szCs w:val="28"/>
        </w:rPr>
        <w:t>РІШЕННЯ</w:t>
      </w:r>
      <w:r w:rsidR="00197936" w:rsidRPr="009A19B8">
        <w:rPr>
          <w:rFonts w:ascii="Times New Roman" w:hAnsi="Times New Roman" w:cs="Times New Roman"/>
          <w:b/>
          <w:bCs/>
          <w:color w:val="363636"/>
          <w:sz w:val="28"/>
          <w:szCs w:val="28"/>
        </w:rPr>
        <w:br/>
      </w:r>
      <w:r w:rsidR="009A19B8" w:rsidRPr="009A19B8">
        <w:rPr>
          <w:rFonts w:ascii="Times New Roman" w:eastAsia="Times New Roman" w:hAnsi="Times New Roman" w:cs="Times New Roman"/>
          <w:b/>
          <w:bCs/>
          <w:color w:val="363636"/>
          <w:sz w:val="28"/>
          <w:szCs w:val="28"/>
          <w:lang w:eastAsia="uk-UA"/>
        </w:rPr>
        <w:t>№556дп-25</w:t>
      </w:r>
    </w:p>
    <w:p w14:paraId="14CF5B82" w14:textId="7FAF5EA6" w:rsidR="009A19B8" w:rsidRPr="009A19B8" w:rsidRDefault="009A19B8" w:rsidP="009A19B8">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17 грудня 2025</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9A19B8">
        <w:rPr>
          <w:rFonts w:ascii="Times New Roman" w:eastAsia="Times New Roman" w:hAnsi="Times New Roman" w:cs="Times New Roman"/>
          <w:b/>
          <w:bCs/>
          <w:color w:val="363636"/>
          <w:sz w:val="28"/>
          <w:szCs w:val="28"/>
          <w:lang w:eastAsia="uk-UA"/>
        </w:rPr>
        <w:t>Київ</w:t>
      </w:r>
    </w:p>
    <w:p w14:paraId="71F643EB" w14:textId="77777777" w:rsidR="009A19B8" w:rsidRPr="009A19B8" w:rsidRDefault="009A19B8" w:rsidP="009A19B8">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прокурора Костянтинівської місцевої прокуратури Донецької області </w:t>
      </w:r>
      <w:proofErr w:type="spellStart"/>
      <w:r w:rsidRPr="009A19B8">
        <w:rPr>
          <w:rFonts w:ascii="Times New Roman" w:eastAsia="Times New Roman" w:hAnsi="Times New Roman" w:cs="Times New Roman"/>
          <w:b/>
          <w:bCs/>
          <w:color w:val="363636"/>
          <w:sz w:val="28"/>
          <w:szCs w:val="28"/>
          <w:lang w:eastAsia="uk-UA"/>
        </w:rPr>
        <w:t>Друзя</w:t>
      </w:r>
      <w:proofErr w:type="spellEnd"/>
      <w:r w:rsidRPr="009A19B8">
        <w:rPr>
          <w:rFonts w:ascii="Times New Roman" w:eastAsia="Times New Roman" w:hAnsi="Times New Roman" w:cs="Times New Roman"/>
          <w:b/>
          <w:bCs/>
          <w:color w:val="363636"/>
          <w:sz w:val="28"/>
          <w:szCs w:val="28"/>
          <w:lang w:eastAsia="uk-UA"/>
        </w:rPr>
        <w:t xml:space="preserve"> Я.Я.</w:t>
      </w:r>
    </w:p>
    <w:p w14:paraId="0F988955" w14:textId="77777777" w:rsidR="009A19B8" w:rsidRPr="009A19B8" w:rsidRDefault="009A19B8" w:rsidP="009A19B8">
      <w:pPr>
        <w:spacing w:after="0" w:line="240" w:lineRule="auto"/>
        <w:rPr>
          <w:rFonts w:ascii="Times New Roman" w:eastAsia="Times New Roman" w:hAnsi="Times New Roman" w:cs="Times New Roman"/>
          <w:sz w:val="28"/>
          <w:szCs w:val="28"/>
          <w:lang w:eastAsia="uk-UA"/>
        </w:rPr>
      </w:pPr>
    </w:p>
    <w:p w14:paraId="69D93833" w14:textId="77777777" w:rsidR="009A19B8" w:rsidRPr="009A19B8" w:rsidRDefault="009A19B8" w:rsidP="009A19B8">
      <w:pPr>
        <w:shd w:val="clear" w:color="auto" w:fill="FCFCFC"/>
        <w:spacing w:after="0" w:line="240" w:lineRule="auto"/>
        <w:ind w:right="140" w:firstLine="709"/>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A19B8">
        <w:rPr>
          <w:rFonts w:ascii="Times New Roman" w:eastAsia="Times New Roman" w:hAnsi="Times New Roman" w:cs="Times New Roman"/>
          <w:color w:val="363636"/>
          <w:sz w:val="28"/>
          <w:szCs w:val="28"/>
          <w:lang w:eastAsia="uk-UA"/>
        </w:rPr>
        <w:t>Радзівона</w:t>
      </w:r>
      <w:proofErr w:type="spellEnd"/>
      <w:r w:rsidRPr="009A19B8">
        <w:rPr>
          <w:rFonts w:ascii="Times New Roman" w:eastAsia="Times New Roman" w:hAnsi="Times New Roman" w:cs="Times New Roman"/>
          <w:color w:val="363636"/>
          <w:sz w:val="28"/>
          <w:szCs w:val="28"/>
          <w:lang w:eastAsia="uk-UA"/>
        </w:rPr>
        <w:t xml:space="preserve"> М.О., членів – </w:t>
      </w:r>
      <w:proofErr w:type="spellStart"/>
      <w:r w:rsidRPr="009A19B8">
        <w:rPr>
          <w:rFonts w:ascii="Times New Roman" w:eastAsia="Times New Roman" w:hAnsi="Times New Roman" w:cs="Times New Roman"/>
          <w:color w:val="363636"/>
          <w:sz w:val="28"/>
          <w:szCs w:val="28"/>
          <w:lang w:eastAsia="uk-UA"/>
        </w:rPr>
        <w:t>Бобровник</w:t>
      </w:r>
      <w:proofErr w:type="spellEnd"/>
      <w:r w:rsidRPr="009A19B8">
        <w:rPr>
          <w:rFonts w:ascii="Times New Roman" w:eastAsia="Times New Roman" w:hAnsi="Times New Roman" w:cs="Times New Roman"/>
          <w:color w:val="363636"/>
          <w:sz w:val="28"/>
          <w:szCs w:val="28"/>
          <w:lang w:eastAsia="uk-UA"/>
        </w:rPr>
        <w:t xml:space="preserve"> С.В., </w:t>
      </w:r>
      <w:proofErr w:type="spellStart"/>
      <w:r w:rsidRPr="009A19B8">
        <w:rPr>
          <w:rFonts w:ascii="Times New Roman" w:eastAsia="Times New Roman" w:hAnsi="Times New Roman" w:cs="Times New Roman"/>
          <w:color w:val="363636"/>
          <w:sz w:val="28"/>
          <w:szCs w:val="28"/>
          <w:lang w:eastAsia="uk-UA"/>
        </w:rPr>
        <w:t>Булулукова</w:t>
      </w:r>
      <w:proofErr w:type="spellEnd"/>
      <w:r w:rsidRPr="009A19B8">
        <w:rPr>
          <w:rFonts w:ascii="Times New Roman" w:eastAsia="Times New Roman" w:hAnsi="Times New Roman" w:cs="Times New Roman"/>
          <w:color w:val="363636"/>
          <w:sz w:val="28"/>
          <w:szCs w:val="28"/>
          <w:lang w:eastAsia="uk-UA"/>
        </w:rPr>
        <w:t xml:space="preserve"> О.Ю., Гарбузи Н.В., Коваль К.П., </w:t>
      </w:r>
      <w:proofErr w:type="spellStart"/>
      <w:r w:rsidRPr="009A19B8">
        <w:rPr>
          <w:rFonts w:ascii="Times New Roman" w:eastAsia="Times New Roman" w:hAnsi="Times New Roman" w:cs="Times New Roman"/>
          <w:color w:val="363636"/>
          <w:sz w:val="28"/>
          <w:szCs w:val="28"/>
          <w:lang w:eastAsia="uk-UA"/>
        </w:rPr>
        <w:t>Куриленка</w:t>
      </w:r>
      <w:proofErr w:type="spellEnd"/>
      <w:r w:rsidRPr="009A19B8">
        <w:rPr>
          <w:rFonts w:ascii="Times New Roman" w:eastAsia="Times New Roman" w:hAnsi="Times New Roman" w:cs="Times New Roman"/>
          <w:color w:val="363636"/>
          <w:sz w:val="28"/>
          <w:szCs w:val="28"/>
          <w:lang w:eastAsia="uk-UA"/>
        </w:rPr>
        <w:t xml:space="preserve"> Д.В., </w:t>
      </w:r>
      <w:proofErr w:type="spellStart"/>
      <w:r w:rsidRPr="009A19B8">
        <w:rPr>
          <w:rFonts w:ascii="Times New Roman" w:eastAsia="Times New Roman" w:hAnsi="Times New Roman" w:cs="Times New Roman"/>
          <w:color w:val="363636"/>
          <w:sz w:val="28"/>
          <w:szCs w:val="28"/>
          <w:lang w:eastAsia="uk-UA"/>
        </w:rPr>
        <w:t>Мавроді</w:t>
      </w:r>
      <w:proofErr w:type="spellEnd"/>
      <w:r w:rsidRPr="009A19B8">
        <w:rPr>
          <w:rFonts w:ascii="Times New Roman" w:eastAsia="Times New Roman" w:hAnsi="Times New Roman" w:cs="Times New Roman"/>
          <w:color w:val="363636"/>
          <w:sz w:val="28"/>
          <w:szCs w:val="28"/>
          <w:lang w:eastAsia="uk-UA"/>
        </w:rPr>
        <w:t xml:space="preserve"> В.В., </w:t>
      </w:r>
      <w:proofErr w:type="spellStart"/>
      <w:r w:rsidRPr="009A19B8">
        <w:rPr>
          <w:rFonts w:ascii="Times New Roman" w:eastAsia="Times New Roman" w:hAnsi="Times New Roman" w:cs="Times New Roman"/>
          <w:color w:val="363636"/>
          <w:sz w:val="28"/>
          <w:szCs w:val="28"/>
          <w:lang w:eastAsia="uk-UA"/>
        </w:rPr>
        <w:t>Мнишенко</w:t>
      </w:r>
      <w:proofErr w:type="spellEnd"/>
      <w:r w:rsidRPr="009A19B8">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Костянтинівської місцевої прокуратури Донецької області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Яна Яковича у дисциплінарному провадженні № 07/3/2-544дс-84дп-25,</w:t>
      </w:r>
    </w:p>
    <w:p w14:paraId="4D4DF0D1" w14:textId="77777777" w:rsidR="009A19B8" w:rsidRPr="009A19B8" w:rsidRDefault="009A19B8" w:rsidP="009A19B8">
      <w:pPr>
        <w:shd w:val="clear" w:color="auto" w:fill="FCFCFC"/>
        <w:spacing w:after="0" w:line="240" w:lineRule="auto"/>
        <w:ind w:right="140" w:firstLine="709"/>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p w14:paraId="421C582B" w14:textId="77777777" w:rsidR="009A19B8" w:rsidRPr="009A19B8" w:rsidRDefault="009A19B8" w:rsidP="009A19B8">
      <w:pPr>
        <w:shd w:val="clear" w:color="auto" w:fill="FCFCFC"/>
        <w:spacing w:after="0" w:line="240" w:lineRule="auto"/>
        <w:ind w:right="140"/>
        <w:jc w:val="center"/>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ВСТАНОВИЛА:</w:t>
      </w:r>
    </w:p>
    <w:p w14:paraId="546F4615" w14:textId="77777777" w:rsidR="009A19B8" w:rsidRPr="009A19B8" w:rsidRDefault="009A19B8" w:rsidP="009A19B8">
      <w:pPr>
        <w:shd w:val="clear" w:color="auto" w:fill="FCFCFC"/>
        <w:spacing w:after="0" w:line="240" w:lineRule="auto"/>
        <w:ind w:right="140"/>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p w14:paraId="4BE07303"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1.</w:t>
      </w:r>
      <w:r w:rsidRPr="009A19B8">
        <w:rPr>
          <w:rFonts w:ascii="Times New Roman" w:eastAsia="Times New Roman" w:hAnsi="Times New Roman" w:cs="Times New Roman"/>
          <w:color w:val="363636"/>
          <w:sz w:val="28"/>
          <w:szCs w:val="28"/>
          <w:lang w:eastAsia="uk-UA"/>
        </w:rPr>
        <w:t>  </w:t>
      </w:r>
      <w:r w:rsidRPr="009A19B8">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7CA91CB1"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Ян Якович в органах прокуратури працює з лютого 2002 року, посаду прокурора Костянтинівської місцевої прокуратури Донецької області обіймає з 15 грудня 2015 року.</w:t>
      </w:r>
    </w:p>
    <w:p w14:paraId="7EBEB400"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Присягу прокурора склав 03 лютого 2011 року, з положеннями Кодексу професійної етики та поведінки прокурорів ознайомлений 16 травня 2017 року.</w:t>
      </w:r>
    </w:p>
    <w:p w14:paraId="750C4E05"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Характеризується позитивно. Дисциплінарних стягнень не має.</w:t>
      </w:r>
    </w:p>
    <w:p w14:paraId="741A16EA"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p w14:paraId="27EE0E03"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2.</w:t>
      </w:r>
      <w:r w:rsidRPr="009A19B8">
        <w:rPr>
          <w:rFonts w:ascii="Times New Roman" w:eastAsia="Times New Roman" w:hAnsi="Times New Roman" w:cs="Times New Roman"/>
          <w:color w:val="363636"/>
          <w:sz w:val="28"/>
          <w:szCs w:val="28"/>
          <w:lang w:eastAsia="uk-UA"/>
        </w:rPr>
        <w:t>  </w:t>
      </w:r>
      <w:r w:rsidRPr="009A19B8">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29C5E6E"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          До Кваліфікаційно-дисциплінарної комісії прокурорів (далі – КДКП, Комісія) 15 липня 2025 року надійшла дисциплінарна скарга керівника Донецької обласної прокуратури </w:t>
      </w:r>
      <w:proofErr w:type="spellStart"/>
      <w:r w:rsidRPr="009A19B8">
        <w:rPr>
          <w:rFonts w:ascii="Times New Roman" w:eastAsia="Times New Roman" w:hAnsi="Times New Roman" w:cs="Times New Roman"/>
          <w:color w:val="363636"/>
          <w:sz w:val="28"/>
          <w:szCs w:val="28"/>
          <w:lang w:eastAsia="uk-UA"/>
        </w:rPr>
        <w:t>Угровецького</w:t>
      </w:r>
      <w:proofErr w:type="spellEnd"/>
      <w:r w:rsidRPr="009A19B8">
        <w:rPr>
          <w:rFonts w:ascii="Times New Roman" w:eastAsia="Times New Roman" w:hAnsi="Times New Roman" w:cs="Times New Roman"/>
          <w:color w:val="363636"/>
          <w:sz w:val="28"/>
          <w:szCs w:val="28"/>
          <w:lang w:eastAsia="uk-UA"/>
        </w:rPr>
        <w:t xml:space="preserve"> П.О. про вчинення дисциплінарного проступку прокурором </w:t>
      </w:r>
      <w:proofErr w:type="spellStart"/>
      <w:r w:rsidRPr="009A19B8">
        <w:rPr>
          <w:rFonts w:ascii="Times New Roman" w:eastAsia="Times New Roman" w:hAnsi="Times New Roman" w:cs="Times New Roman"/>
          <w:color w:val="363636"/>
          <w:sz w:val="28"/>
          <w:szCs w:val="28"/>
          <w:lang w:eastAsia="uk-UA"/>
        </w:rPr>
        <w:t>Друзем</w:t>
      </w:r>
      <w:proofErr w:type="spellEnd"/>
      <w:r w:rsidRPr="009A19B8">
        <w:rPr>
          <w:rFonts w:ascii="Times New Roman" w:eastAsia="Times New Roman" w:hAnsi="Times New Roman" w:cs="Times New Roman"/>
          <w:color w:val="363636"/>
          <w:sz w:val="28"/>
          <w:szCs w:val="28"/>
          <w:lang w:eastAsia="uk-UA"/>
        </w:rPr>
        <w:t xml:space="preserve"> Я.Я.</w:t>
      </w:r>
    </w:p>
    <w:p w14:paraId="73DF9DE4"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          Автоматизованою системою розподілу для вирішення питання про відкриття дисциплінарного провадження дисциплінарну скаргу </w:t>
      </w:r>
      <w:proofErr w:type="spellStart"/>
      <w:r w:rsidRPr="009A19B8">
        <w:rPr>
          <w:rFonts w:ascii="Times New Roman" w:eastAsia="Times New Roman" w:hAnsi="Times New Roman" w:cs="Times New Roman"/>
          <w:color w:val="363636"/>
          <w:sz w:val="28"/>
          <w:szCs w:val="28"/>
          <w:lang w:eastAsia="uk-UA"/>
        </w:rPr>
        <w:t>розподілено</w:t>
      </w:r>
      <w:proofErr w:type="spellEnd"/>
      <w:r w:rsidRPr="009A19B8">
        <w:rPr>
          <w:rFonts w:ascii="Times New Roman" w:eastAsia="Times New Roman" w:hAnsi="Times New Roman" w:cs="Times New Roman"/>
          <w:color w:val="363636"/>
          <w:sz w:val="28"/>
          <w:szCs w:val="28"/>
          <w:lang w:eastAsia="uk-UA"/>
        </w:rPr>
        <w:t xml:space="preserve"> </w:t>
      </w:r>
      <w:r w:rsidRPr="009A19B8">
        <w:rPr>
          <w:rFonts w:ascii="Times New Roman" w:eastAsia="Times New Roman" w:hAnsi="Times New Roman" w:cs="Times New Roman"/>
          <w:color w:val="363636"/>
          <w:sz w:val="28"/>
          <w:szCs w:val="28"/>
          <w:lang w:eastAsia="uk-UA"/>
        </w:rPr>
        <w:lastRenderedPageBreak/>
        <w:t xml:space="preserve">члену Комісії </w:t>
      </w:r>
      <w:proofErr w:type="spellStart"/>
      <w:r w:rsidRPr="009A19B8">
        <w:rPr>
          <w:rFonts w:ascii="Times New Roman" w:eastAsia="Times New Roman" w:hAnsi="Times New Roman" w:cs="Times New Roman"/>
          <w:color w:val="363636"/>
          <w:sz w:val="28"/>
          <w:szCs w:val="28"/>
          <w:lang w:eastAsia="uk-UA"/>
        </w:rPr>
        <w:t>Мавроді</w:t>
      </w:r>
      <w:proofErr w:type="spellEnd"/>
      <w:r w:rsidRPr="009A19B8">
        <w:rPr>
          <w:rFonts w:ascii="Times New Roman" w:eastAsia="Times New Roman" w:hAnsi="Times New Roman" w:cs="Times New Roman"/>
          <w:color w:val="363636"/>
          <w:sz w:val="28"/>
          <w:szCs w:val="28"/>
          <w:lang w:eastAsia="uk-UA"/>
        </w:rPr>
        <w:t xml:space="preserve"> В.В., за результатами вивчення якої 18 липня 2025 року ним прийнято рішення про відкриття дисциплінарного провадження.</w:t>
      </w:r>
    </w:p>
    <w:p w14:paraId="64B91E73"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Рішенням Комісії від 11 вересня 2025 року № 318дп-25 продовжено строк перевірки відомостей про наявність підстав для притягнення прокурора</w:t>
      </w:r>
      <w:r w:rsidRPr="009A19B8">
        <w:rPr>
          <w:rFonts w:ascii="Times New Roman" w:eastAsia="Times New Roman" w:hAnsi="Times New Roman" w:cs="Times New Roman"/>
          <w:color w:val="363636"/>
          <w:sz w:val="28"/>
          <w:szCs w:val="28"/>
          <w:lang w:eastAsia="uk-UA"/>
        </w:rPr>
        <w:br/>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до дисциплінарної відповідальності у дисциплінарному провадженні</w:t>
      </w:r>
      <w:r w:rsidRPr="009A19B8">
        <w:rPr>
          <w:rFonts w:ascii="Times New Roman" w:eastAsia="Times New Roman" w:hAnsi="Times New Roman" w:cs="Times New Roman"/>
          <w:color w:val="363636"/>
          <w:sz w:val="28"/>
          <w:szCs w:val="28"/>
          <w:lang w:eastAsia="uk-UA"/>
        </w:rPr>
        <w:br/>
        <w:t>№ 07/3/2-544дс-84дп-25 до 15 жовтня 2025 року.</w:t>
      </w:r>
    </w:p>
    <w:p w14:paraId="2CD20DE6"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9A19B8">
        <w:rPr>
          <w:rFonts w:ascii="Times New Roman" w:eastAsia="Times New Roman" w:hAnsi="Times New Roman" w:cs="Times New Roman"/>
          <w:color w:val="363636"/>
          <w:sz w:val="28"/>
          <w:szCs w:val="28"/>
          <w:lang w:eastAsia="uk-UA"/>
        </w:rPr>
        <w:t>Мавроді</w:t>
      </w:r>
      <w:proofErr w:type="spellEnd"/>
      <w:r w:rsidRPr="009A19B8">
        <w:rPr>
          <w:rFonts w:ascii="Times New Roman" w:eastAsia="Times New Roman" w:hAnsi="Times New Roman" w:cs="Times New Roman"/>
          <w:color w:val="363636"/>
          <w:sz w:val="28"/>
          <w:szCs w:val="28"/>
          <w:lang w:eastAsia="uk-UA"/>
        </w:rPr>
        <w:t xml:space="preserve"> В.В. 04 грудня </w:t>
      </w:r>
      <w:r w:rsidRPr="009A19B8">
        <w:rPr>
          <w:rFonts w:ascii="Times New Roman" w:eastAsia="Times New Roman" w:hAnsi="Times New Roman" w:cs="Times New Roman"/>
          <w:color w:val="363636"/>
          <w:sz w:val="28"/>
          <w:szCs w:val="28"/>
          <w:lang w:eastAsia="uk-UA"/>
        </w:rPr>
        <w:br/>
        <w:t xml:space="preserve">2025 року складено висновок про відсутність дисциплінарного проступку в діях прокурора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який того ж дня разом із матеріалами дисциплінарного провадження передано на розгляд КДКП.</w:t>
      </w:r>
    </w:p>
    <w:p w14:paraId="116C0E85"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975AF3F"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У засіданні Комісії 17 грудня 2025 року взяли участь прокурор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та його представник – ОСОБА_1.</w:t>
      </w:r>
    </w:p>
    <w:p w14:paraId="32D1072A"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Від скаржника у засіданні Комісії в режимі відеоконференції взяв участь перший заступник керівника Донецької обласної прокуратури ОСОБА_2, який з огляду на зібрані під час перевірки матеріали дисциплінарного провадження погодився з висновком члена Комісії </w:t>
      </w:r>
      <w:proofErr w:type="spellStart"/>
      <w:r w:rsidRPr="009A19B8">
        <w:rPr>
          <w:rFonts w:ascii="Times New Roman" w:eastAsia="Times New Roman" w:hAnsi="Times New Roman" w:cs="Times New Roman"/>
          <w:color w:val="363636"/>
          <w:sz w:val="28"/>
          <w:szCs w:val="28"/>
          <w:lang w:eastAsia="uk-UA"/>
        </w:rPr>
        <w:t>Мавроді</w:t>
      </w:r>
      <w:proofErr w:type="spellEnd"/>
      <w:r w:rsidRPr="009A19B8">
        <w:rPr>
          <w:rFonts w:ascii="Times New Roman" w:eastAsia="Times New Roman" w:hAnsi="Times New Roman" w:cs="Times New Roman"/>
          <w:color w:val="363636"/>
          <w:sz w:val="28"/>
          <w:szCs w:val="28"/>
          <w:lang w:eastAsia="uk-UA"/>
        </w:rPr>
        <w:t xml:space="preserve"> В.В. про відсутність дисциплінарного проступку в діях прокурора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w:t>
      </w:r>
    </w:p>
    <w:p w14:paraId="180C92BA"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3565B373"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3. Зміст дисциплінарної скарги</w:t>
      </w:r>
    </w:p>
    <w:p w14:paraId="19A2205E"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Скаржник зазначив, що </w:t>
      </w:r>
      <w:proofErr w:type="spellStart"/>
      <w:r w:rsidRPr="009A19B8">
        <w:rPr>
          <w:rFonts w:ascii="Times New Roman" w:eastAsia="Times New Roman" w:hAnsi="Times New Roman" w:cs="Times New Roman"/>
          <w:color w:val="363636"/>
          <w:sz w:val="28"/>
          <w:szCs w:val="28"/>
          <w:lang w:eastAsia="uk-UA"/>
        </w:rPr>
        <w:t>Друзю</w:t>
      </w:r>
      <w:proofErr w:type="spellEnd"/>
      <w:r w:rsidRPr="009A19B8">
        <w:rPr>
          <w:rFonts w:ascii="Times New Roman" w:eastAsia="Times New Roman" w:hAnsi="Times New Roman" w:cs="Times New Roman"/>
          <w:color w:val="363636"/>
          <w:sz w:val="28"/>
          <w:szCs w:val="28"/>
          <w:lang w:eastAsia="uk-UA"/>
        </w:rPr>
        <w:t xml:space="preserve"> Я.Я. 30.01.2020 встановлено ІІ групу інвалідності. Надалі він звернувся до обласної медико-соціальної експертної комісії (далі – МСЕК) № 1 у м. Краматорськ для здійснення повторного огляду, 14.06.2023 прийнято рішення про встановлення </w:t>
      </w:r>
      <w:proofErr w:type="spellStart"/>
      <w:r w:rsidRPr="009A19B8">
        <w:rPr>
          <w:rFonts w:ascii="Times New Roman" w:eastAsia="Times New Roman" w:hAnsi="Times New Roman" w:cs="Times New Roman"/>
          <w:color w:val="363636"/>
          <w:sz w:val="28"/>
          <w:szCs w:val="28"/>
          <w:lang w:eastAsia="uk-UA"/>
        </w:rPr>
        <w:t>Друзю</w:t>
      </w:r>
      <w:proofErr w:type="spellEnd"/>
      <w:r w:rsidRPr="009A19B8">
        <w:rPr>
          <w:rFonts w:ascii="Times New Roman" w:eastAsia="Times New Roman" w:hAnsi="Times New Roman" w:cs="Times New Roman"/>
          <w:color w:val="363636"/>
          <w:sz w:val="28"/>
          <w:szCs w:val="28"/>
          <w:lang w:eastAsia="uk-UA"/>
        </w:rPr>
        <w:t xml:space="preserve"> Я.Я. ІІ групи інвалідності безстроково, згідно з довідкою МСЕК серія 12 ААВ № 783306 від 14.06.2023.</w:t>
      </w:r>
    </w:p>
    <w:p w14:paraId="7BC0649A"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Після розголосу в медіа щодо можливого незаконного встановлення інвалідності прокурорам, правоохоронні органи або медичні заклади не викликали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для проведення переогляду.</w:t>
      </w:r>
    </w:p>
    <w:p w14:paraId="1EE05977"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Отже, на думку скаржника,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під час оформлення інвалідності діяв в особистих приватних інтересах, чим порушив вимоги Кодексу професійної етики та поведінки прокурорів (далі — Кодекс).</w:t>
      </w:r>
    </w:p>
    <w:p w14:paraId="1FD4E4E7"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За таких обставин в діях прокурора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наявні ознаки дисциплінарного проступку, передбаченого пунктом 6 частини першої статті 43 Закону України «Про прокуратуру», а саме – одноразове грубе порушення правил прокурорської етики.</w:t>
      </w:r>
    </w:p>
    <w:p w14:paraId="455E2E03"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p w14:paraId="4917F67E" w14:textId="77777777" w:rsidR="009A19B8" w:rsidRPr="009A19B8" w:rsidRDefault="009A19B8" w:rsidP="009A19B8">
      <w:pPr>
        <w:shd w:val="clear" w:color="auto" w:fill="FCFCFC"/>
        <w:spacing w:after="0" w:line="240" w:lineRule="auto"/>
        <w:ind w:left="720" w:hanging="72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4.</w:t>
      </w:r>
      <w:r w:rsidRPr="009A19B8">
        <w:rPr>
          <w:rFonts w:ascii="Times New Roman" w:eastAsia="Times New Roman" w:hAnsi="Times New Roman" w:cs="Times New Roman"/>
          <w:color w:val="363636"/>
          <w:sz w:val="28"/>
          <w:szCs w:val="28"/>
          <w:lang w:eastAsia="uk-UA"/>
        </w:rPr>
        <w:t>  </w:t>
      </w:r>
      <w:r w:rsidRPr="009A19B8">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37580B9A"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9A19B8">
        <w:rPr>
          <w:rFonts w:ascii="Times New Roman" w:eastAsia="Times New Roman" w:hAnsi="Times New Roman" w:cs="Times New Roman"/>
          <w:color w:val="363636"/>
          <w:sz w:val="28"/>
          <w:szCs w:val="28"/>
          <w:lang w:eastAsia="uk-UA"/>
        </w:rPr>
        <w:t>Мавроді</w:t>
      </w:r>
      <w:proofErr w:type="spellEnd"/>
      <w:r w:rsidRPr="009A19B8">
        <w:rPr>
          <w:rFonts w:ascii="Times New Roman" w:eastAsia="Times New Roman" w:hAnsi="Times New Roman" w:cs="Times New Roman"/>
          <w:color w:val="363636"/>
          <w:sz w:val="28"/>
          <w:szCs w:val="28"/>
          <w:lang w:eastAsia="uk-UA"/>
        </w:rPr>
        <w:t xml:space="preserve"> В.В., прокурора</w:t>
      </w:r>
      <w:r w:rsidRPr="009A19B8">
        <w:rPr>
          <w:rFonts w:ascii="Times New Roman" w:eastAsia="Times New Roman" w:hAnsi="Times New Roman" w:cs="Times New Roman"/>
          <w:color w:val="363636"/>
          <w:sz w:val="28"/>
          <w:szCs w:val="28"/>
          <w:lang w:eastAsia="uk-UA"/>
        </w:rPr>
        <w:br/>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його представника – ОСОБА_1, представника скаржника – ОСОБА_2, вивчивши висновок, дослідивши матеріали дисциплінарного провадження, Комісія встановила таке.</w:t>
      </w:r>
    </w:p>
    <w:p w14:paraId="47C1E5E4"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749D3896"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lastRenderedPageBreak/>
        <w:t>Спростовані або сумнівні рішення МСЕК супроводжувалися звинуваченнями у корупційних схемах і фальсифікаціях медичної документації.</w:t>
      </w:r>
    </w:p>
    <w:p w14:paraId="4E90CDC0"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243210F3"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FC0F7B8"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18EC2596"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9A19B8">
        <w:rPr>
          <w:rFonts w:ascii="Times New Roman" w:eastAsia="Times New Roman" w:hAnsi="Times New Roman" w:cs="Times New Roman"/>
          <w:color w:val="363636"/>
          <w:sz w:val="28"/>
          <w:szCs w:val="28"/>
          <w:lang w:eastAsia="uk-UA"/>
        </w:rPr>
        <w:t>інвалідностей</w:t>
      </w:r>
      <w:proofErr w:type="spellEnd"/>
      <w:r w:rsidRPr="009A19B8">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проблемі.</w:t>
      </w:r>
    </w:p>
    <w:p w14:paraId="366AB9DE"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7695357"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EAEF457"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8E08F3C"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9A19B8">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9E3E4A3"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lastRenderedPageBreak/>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6C7142A"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Рішенням МСЕК міста Костянтинівки </w:t>
      </w:r>
      <w:proofErr w:type="spellStart"/>
      <w:r w:rsidRPr="009A19B8">
        <w:rPr>
          <w:rFonts w:ascii="Times New Roman" w:eastAsia="Times New Roman" w:hAnsi="Times New Roman" w:cs="Times New Roman"/>
          <w:color w:val="363636"/>
          <w:sz w:val="28"/>
          <w:szCs w:val="28"/>
          <w:lang w:eastAsia="uk-UA"/>
        </w:rPr>
        <w:t>Друзю</w:t>
      </w:r>
      <w:proofErr w:type="spellEnd"/>
      <w:r w:rsidRPr="009A19B8">
        <w:rPr>
          <w:rFonts w:ascii="Times New Roman" w:eastAsia="Times New Roman" w:hAnsi="Times New Roman" w:cs="Times New Roman"/>
          <w:color w:val="363636"/>
          <w:sz w:val="28"/>
          <w:szCs w:val="28"/>
          <w:lang w:eastAsia="uk-UA"/>
        </w:rPr>
        <w:t xml:space="preserve"> Я.Я. встановлено ІІ групу інвалідності за загальним захворюванням з 30.01.2020 до 01.02.2022. Згодом 10.02.2022 цю ж групу інвалідності йому було продовжено, однак відповідна довідка у прокурора не </w:t>
      </w:r>
      <w:proofErr w:type="spellStart"/>
      <w:r w:rsidRPr="009A19B8">
        <w:rPr>
          <w:rFonts w:ascii="Times New Roman" w:eastAsia="Times New Roman" w:hAnsi="Times New Roman" w:cs="Times New Roman"/>
          <w:color w:val="363636"/>
          <w:sz w:val="28"/>
          <w:szCs w:val="28"/>
          <w:lang w:eastAsia="uk-UA"/>
        </w:rPr>
        <w:t>збереглася</w:t>
      </w:r>
      <w:proofErr w:type="spellEnd"/>
      <w:r w:rsidRPr="009A19B8">
        <w:rPr>
          <w:rFonts w:ascii="Times New Roman" w:eastAsia="Times New Roman" w:hAnsi="Times New Roman" w:cs="Times New Roman"/>
          <w:color w:val="363636"/>
          <w:sz w:val="28"/>
          <w:szCs w:val="28"/>
          <w:lang w:eastAsia="uk-UA"/>
        </w:rPr>
        <w:t>. Обласна МСЕК № 1 міста Краматорська 14.06.2023 ухвалила рішення про встановлення ІІ групи інвалідності безстроково відповідно до довідки огляду МСЕК  серії 12 ААВ від 14.06.2023 № 783306.</w:t>
      </w:r>
    </w:p>
    <w:p w14:paraId="6E5D45A7"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Згідно з інформацією відділу кадрової роботи та державної служби Донецької обласної прокуратури на теперішній час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перебуває у відпустці по догляду за дитиною (з 12.10.2020 по 05.10.2023 до догляду за дитиною до досягнення нею трирічного віку, з 01.01.2024 до 22.06.2024 по догляду за дитиною до досягнення нею шестирічного віку, з 24.06.2024 до 10.03.2027 по догляду за дитиною до досягнення нею трирічного віку).</w:t>
      </w:r>
    </w:p>
    <w:p w14:paraId="0B4612EE"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9A19B8">
        <w:rPr>
          <w:rFonts w:ascii="Times New Roman" w:eastAsia="Times New Roman" w:hAnsi="Times New Roman" w:cs="Times New Roman"/>
          <w:color w:val="363636"/>
          <w:sz w:val="28"/>
          <w:szCs w:val="28"/>
          <w:lang w:eastAsia="uk-UA"/>
        </w:rPr>
        <w:t>Друзем</w:t>
      </w:r>
      <w:proofErr w:type="spellEnd"/>
      <w:r w:rsidRPr="009A19B8">
        <w:rPr>
          <w:rFonts w:ascii="Times New Roman" w:eastAsia="Times New Roman" w:hAnsi="Times New Roman" w:cs="Times New Roman"/>
          <w:color w:val="363636"/>
          <w:sz w:val="28"/>
          <w:szCs w:val="28"/>
          <w:lang w:eastAsia="uk-UA"/>
        </w:rPr>
        <w:t xml:space="preserve"> Я.Я. у лютому 2020 року до вказаного відділу було надано результати огляду МСЕК від 30.01.2020. У червні 2023 року ним додатково було надано копію довідки до </w:t>
      </w:r>
      <w:proofErr w:type="spellStart"/>
      <w:r w:rsidRPr="009A19B8">
        <w:rPr>
          <w:rFonts w:ascii="Times New Roman" w:eastAsia="Times New Roman" w:hAnsi="Times New Roman" w:cs="Times New Roman"/>
          <w:color w:val="363636"/>
          <w:sz w:val="28"/>
          <w:szCs w:val="28"/>
          <w:lang w:eastAsia="uk-UA"/>
        </w:rPr>
        <w:t>акта</w:t>
      </w:r>
      <w:proofErr w:type="spellEnd"/>
      <w:r w:rsidRPr="009A19B8">
        <w:rPr>
          <w:rFonts w:ascii="Times New Roman" w:eastAsia="Times New Roman" w:hAnsi="Times New Roman" w:cs="Times New Roman"/>
          <w:color w:val="363636"/>
          <w:sz w:val="28"/>
          <w:szCs w:val="28"/>
          <w:lang w:eastAsia="uk-UA"/>
        </w:rPr>
        <w:t xml:space="preserve"> огляду від 14.06.2023. Крім того, він надавав копію індивідуальної програми реабілітації інваліда за 2020 рік. Виконання заходів з облаштування робочого місця, корегування робочого графіку не забезпечувалося. Заходи з трудової реабілітації не вживались. Заяви про створення спеціальних умов праці не надходили.</w:t>
      </w:r>
    </w:p>
    <w:p w14:paraId="1A50E04C"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Відповідно до інформації, наданої відділом фінансування та бухгалтерського обліку обласної прокуратури, 24.10.2024 відділом кадрової роботи та державної служби було надано копію довідки огляду МСЕК  серії 12 ААВ від 14.06.2023 № 783306 про надання </w:t>
      </w:r>
      <w:proofErr w:type="spellStart"/>
      <w:r w:rsidRPr="009A19B8">
        <w:rPr>
          <w:rFonts w:ascii="Times New Roman" w:eastAsia="Times New Roman" w:hAnsi="Times New Roman" w:cs="Times New Roman"/>
          <w:color w:val="363636"/>
          <w:sz w:val="28"/>
          <w:szCs w:val="28"/>
          <w:lang w:eastAsia="uk-UA"/>
        </w:rPr>
        <w:t>Друзю</w:t>
      </w:r>
      <w:proofErr w:type="spellEnd"/>
      <w:r w:rsidRPr="009A19B8">
        <w:rPr>
          <w:rFonts w:ascii="Times New Roman" w:eastAsia="Times New Roman" w:hAnsi="Times New Roman" w:cs="Times New Roman"/>
          <w:color w:val="363636"/>
          <w:sz w:val="28"/>
          <w:szCs w:val="28"/>
          <w:lang w:eastAsia="uk-UA"/>
        </w:rPr>
        <w:t xml:space="preserve"> Я.Я. ІІ групи інвалідності безстроково. У зв’язку з тим, що прокурор знаходиться у відпустці по догляду за дитиною доходів у Донецькій обласній прокуратурі не отримує.</w:t>
      </w:r>
    </w:p>
    <w:p w14:paraId="2BB9810D"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Згідно з відомостями, наданими відділом організації </w:t>
      </w:r>
      <w:proofErr w:type="spellStart"/>
      <w:r w:rsidRPr="009A19B8">
        <w:rPr>
          <w:rFonts w:ascii="Times New Roman" w:eastAsia="Times New Roman" w:hAnsi="Times New Roman" w:cs="Times New Roman"/>
          <w:color w:val="363636"/>
          <w:sz w:val="28"/>
          <w:szCs w:val="28"/>
          <w:lang w:eastAsia="uk-UA"/>
        </w:rPr>
        <w:t>закупівель</w:t>
      </w:r>
      <w:proofErr w:type="spellEnd"/>
      <w:r w:rsidRPr="009A19B8">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обласної прокуратури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не звертався до вказаного відділу щодо необхідності додаткового облаштування робочого місця з дотриманням вимог доступності, </w:t>
      </w:r>
      <w:proofErr w:type="spellStart"/>
      <w:r w:rsidRPr="009A19B8">
        <w:rPr>
          <w:rFonts w:ascii="Times New Roman" w:eastAsia="Times New Roman" w:hAnsi="Times New Roman" w:cs="Times New Roman"/>
          <w:color w:val="363636"/>
          <w:sz w:val="28"/>
          <w:szCs w:val="28"/>
          <w:lang w:eastAsia="uk-UA"/>
        </w:rPr>
        <w:t>безбар’єрності</w:t>
      </w:r>
      <w:proofErr w:type="spellEnd"/>
      <w:r w:rsidRPr="009A19B8">
        <w:rPr>
          <w:rFonts w:ascii="Times New Roman" w:eastAsia="Times New Roman" w:hAnsi="Times New Roman" w:cs="Times New Roman"/>
          <w:color w:val="363636"/>
          <w:sz w:val="28"/>
          <w:szCs w:val="28"/>
          <w:lang w:eastAsia="uk-UA"/>
        </w:rPr>
        <w:t xml:space="preserve"> тощо. У зв’язку з цим, заходів для облаштування робочого місця не забезпечувалося.</w:t>
      </w:r>
    </w:p>
    <w:p w14:paraId="0698A778"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Відповідно до наданої інформації відділом обслуговування громадян № 4 (сервісний центр) управління обслуговування громадян Головного управління Пенсійного фонду в Донецькій області,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перебував на обліку в Донецькій області та отримував пенсію по інвалідності, відповідно до Закону України «Про загальнообов’язкове державне пенсійне страхування», а з 01.12.2024 перебуває на обліку в Головному управлінні Пенсійного фонду у Київській області.</w:t>
      </w:r>
    </w:p>
    <w:p w14:paraId="295D4E9B"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перебуває на військовому обліку в 3 відділі Краматорського ТЦК та СП як військовозобов’язаний і придатний до військової служби. Заходи </w:t>
      </w:r>
      <w:r w:rsidRPr="009A19B8">
        <w:rPr>
          <w:rFonts w:ascii="Times New Roman" w:eastAsia="Times New Roman" w:hAnsi="Times New Roman" w:cs="Times New Roman"/>
          <w:color w:val="363636"/>
          <w:sz w:val="28"/>
          <w:szCs w:val="28"/>
          <w:lang w:eastAsia="uk-UA"/>
        </w:rPr>
        <w:lastRenderedPageBreak/>
        <w:t>щодо бронювання працівника не вживались, оскільки йому надана відстрочка до завершення мобілізації.</w:t>
      </w:r>
    </w:p>
    <w:p w14:paraId="7B9D69FF"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Згідно з листом Донецької обласної прокуратури, до якої надійшли копії медичних документів з оцінювання повсякденного функціонування особи, </w:t>
      </w:r>
      <w:proofErr w:type="spellStart"/>
      <w:r w:rsidRPr="009A19B8">
        <w:rPr>
          <w:rFonts w:ascii="Times New Roman" w:eastAsia="Times New Roman" w:hAnsi="Times New Roman" w:cs="Times New Roman"/>
          <w:color w:val="363636"/>
          <w:sz w:val="28"/>
          <w:szCs w:val="28"/>
          <w:lang w:eastAsia="uk-UA"/>
        </w:rPr>
        <w:t>Друзю</w:t>
      </w:r>
      <w:proofErr w:type="spellEnd"/>
      <w:r w:rsidRPr="009A19B8">
        <w:rPr>
          <w:rFonts w:ascii="Times New Roman" w:eastAsia="Times New Roman" w:hAnsi="Times New Roman" w:cs="Times New Roman"/>
          <w:color w:val="363636"/>
          <w:sz w:val="28"/>
          <w:szCs w:val="28"/>
          <w:lang w:eastAsia="uk-UA"/>
        </w:rPr>
        <w:t xml:space="preserve"> Я.Я. рішенням експертної команди з оцінювання повсякденного функціонування особи скасовано ІІ групу інвалідності. У вказаному рішенні від 09.07.2025 зазначено, що згідно з наданою медико-експертною документацією, враховуючи дані огляду профільними спеціалістами перед оглядом МСЕК, ступінь функціональних порушень з боку опорно-рухового апарату та нервової систем є нерізкий, що не дає підстав для встановлення жодної з груп інвалідності, враховуючи, що захворювання не підпадає під перелік незворотних та невиліковних змін, рішення щодо </w:t>
      </w:r>
      <w:proofErr w:type="spellStart"/>
      <w:r w:rsidRPr="009A19B8">
        <w:rPr>
          <w:rFonts w:ascii="Times New Roman" w:eastAsia="Times New Roman" w:hAnsi="Times New Roman" w:cs="Times New Roman"/>
          <w:color w:val="363636"/>
          <w:sz w:val="28"/>
          <w:szCs w:val="28"/>
          <w:lang w:eastAsia="uk-UA"/>
        </w:rPr>
        <w:t>безтерміновості</w:t>
      </w:r>
      <w:proofErr w:type="spellEnd"/>
      <w:r w:rsidRPr="009A19B8">
        <w:rPr>
          <w:rFonts w:ascii="Times New Roman" w:eastAsia="Times New Roman" w:hAnsi="Times New Roman" w:cs="Times New Roman"/>
          <w:color w:val="363636"/>
          <w:sz w:val="28"/>
          <w:szCs w:val="28"/>
          <w:lang w:eastAsia="uk-UA"/>
        </w:rPr>
        <w:t xml:space="preserve"> є передчасним, з 07.06.2023 втратив статус інваліда.</w:t>
      </w:r>
    </w:p>
    <w:p w14:paraId="60F845BC"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Як встановлено з матеріалів дисциплінарного провадження, офіційного виклику </w:t>
      </w:r>
      <w:proofErr w:type="spellStart"/>
      <w:r w:rsidRPr="009A19B8">
        <w:rPr>
          <w:rFonts w:ascii="Times New Roman" w:eastAsia="Times New Roman" w:hAnsi="Times New Roman" w:cs="Times New Roman"/>
          <w:color w:val="363636"/>
          <w:sz w:val="28"/>
          <w:szCs w:val="28"/>
          <w:lang w:eastAsia="uk-UA"/>
        </w:rPr>
        <w:t>Друзю</w:t>
      </w:r>
      <w:proofErr w:type="spellEnd"/>
      <w:r w:rsidRPr="009A19B8">
        <w:rPr>
          <w:rFonts w:ascii="Times New Roman" w:eastAsia="Times New Roman" w:hAnsi="Times New Roman" w:cs="Times New Roman"/>
          <w:color w:val="363636"/>
          <w:sz w:val="28"/>
          <w:szCs w:val="28"/>
          <w:lang w:eastAsia="uk-UA"/>
        </w:rPr>
        <w:t xml:space="preserve"> Я.Я. до ДУ «</w:t>
      </w:r>
      <w:proofErr w:type="spellStart"/>
      <w:r w:rsidRPr="009A19B8">
        <w:rPr>
          <w:rFonts w:ascii="Times New Roman" w:eastAsia="Times New Roman" w:hAnsi="Times New Roman" w:cs="Times New Roman"/>
          <w:color w:val="363636"/>
          <w:sz w:val="28"/>
          <w:szCs w:val="28"/>
          <w:lang w:eastAsia="uk-UA"/>
        </w:rPr>
        <w:t>Укрдержндімспі</w:t>
      </w:r>
      <w:proofErr w:type="spellEnd"/>
      <w:r w:rsidRPr="009A19B8">
        <w:rPr>
          <w:rFonts w:ascii="Times New Roman" w:eastAsia="Times New Roman" w:hAnsi="Times New Roman" w:cs="Times New Roman"/>
          <w:color w:val="363636"/>
          <w:sz w:val="28"/>
          <w:szCs w:val="28"/>
          <w:lang w:eastAsia="uk-UA"/>
        </w:rPr>
        <w:t>» МОЗ України ні Донецька обласна прокуратура, ні Офіс Генерального прокурора, ні сам медичний заклад - не направляв.</w:t>
      </w:r>
    </w:p>
    <w:p w14:paraId="2F981EEE"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від 21.10.2024 для проведення допиту чи інших процесуальних дій не викликався, не допитувався, про підозру йому не повідомлено.</w:t>
      </w:r>
    </w:p>
    <w:p w14:paraId="79E75DEF"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3C0B92FC"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23129C73"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1C08A585"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Відповідно до наказу керівника Донецької обласної прокуратури від 29.07.2025 №647к проведено службове розслідування стосовно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w:t>
      </w:r>
    </w:p>
    <w:p w14:paraId="12C2AC92"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Під час службового розслідування інформація про отримання</w:t>
      </w:r>
      <w:r w:rsidRPr="009A19B8">
        <w:rPr>
          <w:rFonts w:ascii="Times New Roman" w:eastAsia="Times New Roman" w:hAnsi="Times New Roman" w:cs="Times New Roman"/>
          <w:color w:val="363636"/>
          <w:sz w:val="28"/>
          <w:szCs w:val="28"/>
          <w:lang w:eastAsia="uk-UA"/>
        </w:rPr>
        <w:br/>
      </w:r>
      <w:proofErr w:type="spellStart"/>
      <w:r w:rsidRPr="009A19B8">
        <w:rPr>
          <w:rFonts w:ascii="Times New Roman" w:eastAsia="Times New Roman" w:hAnsi="Times New Roman" w:cs="Times New Roman"/>
          <w:color w:val="363636"/>
          <w:sz w:val="28"/>
          <w:szCs w:val="28"/>
          <w:lang w:eastAsia="uk-UA"/>
        </w:rPr>
        <w:t>Друзем</w:t>
      </w:r>
      <w:proofErr w:type="spellEnd"/>
      <w:r w:rsidRPr="009A19B8">
        <w:rPr>
          <w:rFonts w:ascii="Times New Roman" w:eastAsia="Times New Roman" w:hAnsi="Times New Roman" w:cs="Times New Roman"/>
          <w:color w:val="363636"/>
          <w:sz w:val="28"/>
          <w:szCs w:val="28"/>
          <w:lang w:eastAsia="uk-UA"/>
        </w:rPr>
        <w:t xml:space="preserve"> Я.Я. у період з 30.01.2020 до 09.07.2025 статусу особи з інвалідністю та отримання пенсійних виплат знайшли своє підтвердження.</w:t>
      </w:r>
    </w:p>
    <w:p w14:paraId="51631AEE"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Враховано, що на час завершення службового розслідування відповідно до інформації Департаменту нагляду за додержанням законів органами Державного бюро розслідувань Офісу Генерального прокурора, прокурорами, якого здійснюється процесуальне керівництво у кримінальному провадженні</w:t>
      </w:r>
      <w:r w:rsidRPr="009A19B8">
        <w:rPr>
          <w:rFonts w:ascii="Times New Roman" w:eastAsia="Times New Roman" w:hAnsi="Times New Roman" w:cs="Times New Roman"/>
          <w:color w:val="363636"/>
          <w:sz w:val="28"/>
          <w:szCs w:val="28"/>
          <w:lang w:eastAsia="uk-UA"/>
        </w:rPr>
        <w:br/>
        <w:t xml:space="preserve">№ (конфіденційна інформація) щодо результатів перевірки правильності винесення медико-соціальною експертною комісією рішення про встановлення групи інвалідності прокурору </w:t>
      </w:r>
      <w:proofErr w:type="spellStart"/>
      <w:r w:rsidRPr="009A19B8">
        <w:rPr>
          <w:rFonts w:ascii="Times New Roman" w:eastAsia="Times New Roman" w:hAnsi="Times New Roman" w:cs="Times New Roman"/>
          <w:color w:val="363636"/>
          <w:sz w:val="28"/>
          <w:szCs w:val="28"/>
          <w:lang w:eastAsia="uk-UA"/>
        </w:rPr>
        <w:t>Друзю</w:t>
      </w:r>
      <w:proofErr w:type="spellEnd"/>
      <w:r w:rsidRPr="009A19B8">
        <w:rPr>
          <w:rFonts w:ascii="Times New Roman" w:eastAsia="Times New Roman" w:hAnsi="Times New Roman" w:cs="Times New Roman"/>
          <w:color w:val="363636"/>
          <w:sz w:val="28"/>
          <w:szCs w:val="28"/>
          <w:lang w:eastAsia="uk-UA"/>
        </w:rPr>
        <w:t xml:space="preserve"> Я.Я., згідно інформації отриманої від ДУ «</w:t>
      </w:r>
      <w:proofErr w:type="spellStart"/>
      <w:r w:rsidRPr="009A19B8">
        <w:rPr>
          <w:rFonts w:ascii="Times New Roman" w:eastAsia="Times New Roman" w:hAnsi="Times New Roman" w:cs="Times New Roman"/>
          <w:color w:val="363636"/>
          <w:sz w:val="28"/>
          <w:szCs w:val="28"/>
          <w:lang w:eastAsia="uk-UA"/>
        </w:rPr>
        <w:t>Укрдержндімспі</w:t>
      </w:r>
      <w:proofErr w:type="spellEnd"/>
      <w:r w:rsidRPr="009A19B8">
        <w:rPr>
          <w:rFonts w:ascii="Times New Roman" w:eastAsia="Times New Roman" w:hAnsi="Times New Roman" w:cs="Times New Roman"/>
          <w:color w:val="363636"/>
          <w:sz w:val="28"/>
          <w:szCs w:val="28"/>
          <w:lang w:eastAsia="uk-UA"/>
        </w:rPr>
        <w:t xml:space="preserve">» МОЗ України стосовно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09.07.2025 прийнято рішення про скасування раніше встановленої групи інвалідності та статусу особи з інвалідністю.</w:t>
      </w:r>
    </w:p>
    <w:p w14:paraId="620CF7A6" w14:textId="77777777" w:rsidR="009A19B8" w:rsidRPr="009A19B8" w:rsidRDefault="009A19B8" w:rsidP="009A19B8">
      <w:pPr>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5. Пояснення прокурора та його представника</w:t>
      </w:r>
    </w:p>
    <w:p w14:paraId="26857752"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val="ru-RU" w:eastAsia="uk-UA"/>
        </w:rPr>
        <w:t>          </w:t>
      </w:r>
      <w:r w:rsidRPr="009A19B8">
        <w:rPr>
          <w:rFonts w:ascii="Times New Roman" w:eastAsia="Times New Roman" w:hAnsi="Times New Roman" w:cs="Times New Roman"/>
          <w:color w:val="363636"/>
          <w:sz w:val="28"/>
          <w:szCs w:val="28"/>
          <w:lang w:eastAsia="uk-UA"/>
        </w:rPr>
        <w:t xml:space="preserve">Прокурор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пояснив, що працює в органах прокуратури з 2002 року, на займаній посаді з 2016 року, та станом на тепер фактично не працює, оскільки перебуває у відпустці по догляду за дитиною відповідно до наказу №469к Донецької обласної прокуратури, що охоплює послідовні періоди догляду: з 12.10.2020 до 05.10.2023 - до досягнення дитиною трирічного віку, з 01.01.2024 до 22.06.2024 - до досягнення шестирічного віку, а також з </w:t>
      </w:r>
      <w:r w:rsidRPr="009A19B8">
        <w:rPr>
          <w:rFonts w:ascii="Times New Roman" w:eastAsia="Times New Roman" w:hAnsi="Times New Roman" w:cs="Times New Roman"/>
          <w:color w:val="363636"/>
          <w:sz w:val="28"/>
          <w:szCs w:val="28"/>
          <w:lang w:eastAsia="uk-UA"/>
        </w:rPr>
        <w:lastRenderedPageBreak/>
        <w:t>24.06.2024 до 10.03.2027 та надалі до 10.03.2027, зі строковим завершенням відпустки у 2027 році. </w:t>
      </w:r>
    </w:p>
    <w:p w14:paraId="693F3A5C"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Прокурор окремо зауважив, що дисциплінарна скарга, на його думку, не містить фактичних доказів його особистої протиправної або неетичної поведінки, а побудована на узагальнених припущеннях заявника, які виникли на тлі медійного обговорення роботи МСЕК у 2024–2025 роках. Прокурор підкреслив, що сам факт призначення перевірки рішень МСЕК та попереднє встановлення йому ІІ групи інвалідності 30.01.2020 року комісією у місті Костянтинівка, яке діяло до 2022 року, а згодом було продовжене у 2022 році та безстроково підтверджено 14.06.2023, він розцінює як процедурні дії, що здійснювалися уповноваженим органом медико-соціальної експертизи, і самі по собі, за його твердженням, не є свідченням неетичної поведінки або порушенням прокурорської доброчесності.</w:t>
      </w:r>
    </w:p>
    <w:p w14:paraId="39AED6C1"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Як випливає з пояснень прокурора, про встановлення відповідної групи інвалідності він одразу повідомив відділ кадрів прокуратури Донецької області, і, за його словами, жодних зауважень, заперечень або вимог щодо надання додаткових пояснень протягом наступних чотирьох років від нього не надходило.</w:t>
      </w:r>
    </w:p>
    <w:p w14:paraId="03718335"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          Прокурор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також заявив, що до встановлення групи інвалідності він неодноразово перебував на лікуванні у медичних закладах, а всі відповідні лікарняні листи та підтверджувальні матеріали системно подавалися до відділу кадрів Донецької обласної прокуратури, що, на його переконання, свідчить про відсутність наміру приховувати дані або ухилятися від встановленої звітності перед роботодавцем.</w:t>
      </w:r>
    </w:p>
    <w:p w14:paraId="34C33A9B"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          Як зазначив прокурор, у лютому 2022 року міжрайонна МСЕК у місті Костянтинівка знову продовжила йому ІІ групу інвалідності. Він повідомив, що копія такого висновку не </w:t>
      </w:r>
      <w:proofErr w:type="spellStart"/>
      <w:r w:rsidRPr="009A19B8">
        <w:rPr>
          <w:rFonts w:ascii="Times New Roman" w:eastAsia="Times New Roman" w:hAnsi="Times New Roman" w:cs="Times New Roman"/>
          <w:color w:val="363636"/>
          <w:sz w:val="28"/>
          <w:szCs w:val="28"/>
          <w:lang w:eastAsia="uk-UA"/>
        </w:rPr>
        <w:t>збереглася</w:t>
      </w:r>
      <w:proofErr w:type="spellEnd"/>
      <w:r w:rsidRPr="009A19B8">
        <w:rPr>
          <w:rFonts w:ascii="Times New Roman" w:eastAsia="Times New Roman" w:hAnsi="Times New Roman" w:cs="Times New Roman"/>
          <w:color w:val="363636"/>
          <w:sz w:val="28"/>
          <w:szCs w:val="28"/>
          <w:lang w:eastAsia="uk-UA"/>
        </w:rPr>
        <w:t xml:space="preserve"> з об’єктивних причин, у зв’язку з чим точні дані документа він надати не може, але, за його словами, повторних перевірок, заперечень або зауважень це не викликало.</w:t>
      </w:r>
    </w:p>
    <w:p w14:paraId="40AC288C"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Прокурор також зазначив, що 14.06.2023 року комісією №1 у місті Краматорськ йому було продовжено ІІ групу інвалідності безстроково, при цьому повторний перегляд рішення МСЕК щодо нього не планувався.</w:t>
      </w:r>
    </w:p>
    <w:p w14:paraId="279C4D57"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Повідомив, що 24.07.2025 року під час дзвінка з офіційного номера медичного центру, йому було повідомлено, що документи наразі не розглянуті у зв’язку з перевантаженням, а експертний висновок ще не сформовано.</w:t>
      </w:r>
    </w:p>
    <w:p w14:paraId="324FCB36"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06.08.2025 року повторно направив звернення з проханням повідомити про стадію розгляду його документів. Як підсумував прокурор, вся його комунікація з компетентними органами була офіційною, відкритою і не містила наміру уникати перевірки, перешкоджати їй або дискредитувати статус прокурора.</w:t>
      </w:r>
    </w:p>
    <w:p w14:paraId="3A33B0D5"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Прокурор зазначив, що за весь період служби, включно з часом медійного резонансу і дисциплінарних перевірок, він не допускав поведінки або дій, що могли б завдати шкоди авторитету органів прокуратури або містити ознаки дисциплінарного проступку. Він також наголосив, що вважає твердження скаржника недоведеними та такими, що не підтверджені належними й достатніми доказами, наданими саме щодо його персональних дій.</w:t>
      </w:r>
    </w:p>
    <w:p w14:paraId="6C13A987"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lastRenderedPageBreak/>
        <w:t xml:space="preserve">          На засіданні Комісії прокурор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повідомив, що повністю погоджується з висновком члена Комісії </w:t>
      </w:r>
      <w:proofErr w:type="spellStart"/>
      <w:r w:rsidRPr="009A19B8">
        <w:rPr>
          <w:rFonts w:ascii="Times New Roman" w:eastAsia="Times New Roman" w:hAnsi="Times New Roman" w:cs="Times New Roman"/>
          <w:color w:val="363636"/>
          <w:sz w:val="28"/>
          <w:szCs w:val="28"/>
          <w:lang w:eastAsia="uk-UA"/>
        </w:rPr>
        <w:t>Мавроді</w:t>
      </w:r>
      <w:proofErr w:type="spellEnd"/>
      <w:r w:rsidRPr="009A19B8">
        <w:rPr>
          <w:rFonts w:ascii="Times New Roman" w:eastAsia="Times New Roman" w:hAnsi="Times New Roman" w:cs="Times New Roman"/>
          <w:color w:val="363636"/>
          <w:sz w:val="28"/>
          <w:szCs w:val="28"/>
          <w:lang w:eastAsia="uk-UA"/>
        </w:rPr>
        <w:t xml:space="preserve"> В.В. Стосовно стану здоров’я зазначив, що захворювання має з дитинства, а з 2014 року відбулося його стійке загострення. Групу інвалідності йому неодноразово підтверджували у встановленому законом порядку.</w:t>
      </w:r>
    </w:p>
    <w:p w14:paraId="495B8B31"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          Водночас державна установа не викликала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для проходження повторного медичного огляду. У відповіді на адвокатський запит представника прокурора експертна команда зазначила про недоцільність участі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у вирішенні питання щодо визначення його інвалідності. Рішення про скасування групи інвалідності було прийнято без участі та без належного повідомлення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Після отримання інформації про скасування групи інвалідності</w:t>
      </w:r>
      <w:r w:rsidRPr="009A19B8">
        <w:rPr>
          <w:rFonts w:ascii="Times New Roman" w:eastAsia="Times New Roman" w:hAnsi="Times New Roman" w:cs="Times New Roman"/>
          <w:color w:val="363636"/>
          <w:sz w:val="28"/>
          <w:szCs w:val="28"/>
          <w:lang w:eastAsia="uk-UA"/>
        </w:rPr>
        <w:br/>
        <w:t>він невідкладно повідомив відділ кадрової роботи та державної служби обласної прокуратури.</w:t>
      </w:r>
    </w:p>
    <w:p w14:paraId="57F7A70C"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          Представник прокурора ОСОБА_1 поінформувала Комісію, що рішення про скасування інвалідності оскаржується в судовому порядку. Позов подано лише 10.12.2025, оскільки повний текст рішення про скасування інвалідності та протокол засідання експертної комісії було отримано лише в середині листопада 2025 року та виключно на підставі адвокатських запитів. При цьому медичним центром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про прийняте рішення належним чином повідомлено не було. Станом на час розгляду питання провадження у справі відкрито, однак ухвалу суду сторона захисту ще не отримала.</w:t>
      </w:r>
    </w:p>
    <w:p w14:paraId="52D065CE"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Представник прокурора погодилася з висновком члена Комісії</w:t>
      </w:r>
      <w:r w:rsidRPr="009A19B8">
        <w:rPr>
          <w:rFonts w:ascii="Times New Roman" w:eastAsia="Times New Roman" w:hAnsi="Times New Roman" w:cs="Times New Roman"/>
          <w:color w:val="363636"/>
          <w:sz w:val="28"/>
          <w:szCs w:val="28"/>
          <w:lang w:eastAsia="uk-UA"/>
        </w:rPr>
        <w:br/>
      </w:r>
      <w:proofErr w:type="spellStart"/>
      <w:r w:rsidRPr="009A19B8">
        <w:rPr>
          <w:rFonts w:ascii="Times New Roman" w:eastAsia="Times New Roman" w:hAnsi="Times New Roman" w:cs="Times New Roman"/>
          <w:color w:val="363636"/>
          <w:sz w:val="28"/>
          <w:szCs w:val="28"/>
          <w:lang w:eastAsia="uk-UA"/>
        </w:rPr>
        <w:t>Мавроді</w:t>
      </w:r>
      <w:proofErr w:type="spellEnd"/>
      <w:r w:rsidRPr="009A19B8">
        <w:rPr>
          <w:rFonts w:ascii="Times New Roman" w:eastAsia="Times New Roman" w:hAnsi="Times New Roman" w:cs="Times New Roman"/>
          <w:color w:val="363636"/>
          <w:sz w:val="28"/>
          <w:szCs w:val="28"/>
          <w:lang w:eastAsia="uk-UA"/>
        </w:rPr>
        <w:t xml:space="preserve"> В.В. та зазначила, що в діях прокурора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відсутні ознаки дисциплінарного проступку.</w:t>
      </w:r>
    </w:p>
    <w:p w14:paraId="1FDE5FA3" w14:textId="77777777" w:rsidR="009A19B8" w:rsidRPr="009A19B8" w:rsidRDefault="009A19B8" w:rsidP="009A19B8">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p w14:paraId="3107B4DA"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0FB1D15C" w14:textId="77777777" w:rsidR="009A19B8" w:rsidRPr="009A19B8" w:rsidRDefault="009A19B8" w:rsidP="009A19B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Комісією рішення</w:t>
      </w:r>
    </w:p>
    <w:p w14:paraId="33B978CF"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D5C747D"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9A19B8">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EEDD0B4"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9A19B8">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46C5571"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5B16B7E6"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lastRenderedPageBreak/>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199E952"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8989E71"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720342F8"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22D0FD8"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5C58CBD"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6B4FC23"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839B483"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A19B8">
        <w:rPr>
          <w:rFonts w:ascii="Times New Roman" w:eastAsia="Times New Roman" w:hAnsi="Times New Roman" w:cs="Times New Roman"/>
          <w:color w:val="363636"/>
          <w:sz w:val="28"/>
          <w:szCs w:val="28"/>
          <w:lang w:eastAsia="uk-UA"/>
        </w:rPr>
        <w:t>професійно</w:t>
      </w:r>
      <w:proofErr w:type="spellEnd"/>
      <w:r w:rsidRPr="009A19B8">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8CEF1B6"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61BB128"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F67FD6F"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372641E"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6778FBE"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Відповідно до статті 21 Кодексу </w:t>
      </w:r>
      <w:bookmarkStart w:id="0" w:name="n87"/>
      <w:bookmarkEnd w:id="0"/>
      <w:r w:rsidRPr="009A19B8">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9A19B8">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9A19B8">
        <w:rPr>
          <w:rFonts w:ascii="Times New Roman" w:eastAsia="Times New Roman" w:hAnsi="Times New Roman" w:cs="Times New Roman"/>
          <w:color w:val="363636"/>
          <w:sz w:val="28"/>
          <w:szCs w:val="28"/>
          <w:lang w:eastAsia="uk-UA"/>
        </w:rPr>
        <w:t>зв’язків</w:t>
      </w:r>
      <w:proofErr w:type="spellEnd"/>
      <w:r w:rsidRPr="009A19B8">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53D23261"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1E3A295"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A19B8">
        <w:rPr>
          <w:rFonts w:ascii="Times New Roman" w:eastAsia="Times New Roman" w:hAnsi="Times New Roman" w:cs="Times New Roman"/>
          <w:color w:val="363636"/>
          <w:sz w:val="28"/>
          <w:szCs w:val="28"/>
          <w:lang w:eastAsia="uk-UA"/>
        </w:rPr>
        <w:t>професійно</w:t>
      </w:r>
      <w:proofErr w:type="spellEnd"/>
      <w:r w:rsidRPr="009A19B8">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54E104D2"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9A19B8">
        <w:rPr>
          <w:rFonts w:ascii="Times New Roman" w:eastAsia="Times New Roman" w:hAnsi="Times New Roman" w:cs="Times New Roman"/>
          <w:color w:val="363636"/>
          <w:sz w:val="28"/>
          <w:szCs w:val="28"/>
          <w:lang w:eastAsia="uk-UA"/>
        </w:rPr>
        <w:br/>
        <w:t>03 лютого 2021 року у справі № 9901/229/19).</w:t>
      </w:r>
    </w:p>
    <w:p w14:paraId="5782CC32"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lastRenderedPageBreak/>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FE0872F"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3AEFAED"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ADD42AC"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A19B8">
        <w:rPr>
          <w:rFonts w:ascii="Times New Roman" w:eastAsia="Times New Roman" w:hAnsi="Times New Roman" w:cs="Times New Roman"/>
          <w:color w:val="363636"/>
          <w:sz w:val="28"/>
          <w:szCs w:val="28"/>
          <w:lang w:eastAsia="uk-UA"/>
        </w:rPr>
        <w:t>професійно</w:t>
      </w:r>
      <w:proofErr w:type="spellEnd"/>
      <w:r w:rsidRPr="009A19B8">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5537B9B"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EB9A8D9"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38F67DF" w14:textId="77777777" w:rsidR="009A19B8" w:rsidRPr="009A19B8" w:rsidRDefault="009A19B8" w:rsidP="009A19B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відкрито у зв’язку з можливим вчиненням ним дисциплінарного проступку, передбаченого пунктом 6 частини першої статті 43 Закону № 1697-VII, а саме -  одноразове грубе порушення правил прокурорської етики.</w:t>
      </w:r>
    </w:p>
    <w:p w14:paraId="7F90A415" w14:textId="77777777" w:rsidR="009A19B8" w:rsidRPr="009A19B8" w:rsidRDefault="009A19B8" w:rsidP="009A19B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AF3C42B" w14:textId="77777777" w:rsidR="009A19B8" w:rsidRPr="009A19B8" w:rsidRDefault="009A19B8" w:rsidP="009A19B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24B9A048"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9A19B8">
        <w:rPr>
          <w:rFonts w:ascii="Times New Roman" w:eastAsia="Times New Roman" w:hAnsi="Times New Roman" w:cs="Times New Roman"/>
          <w:color w:val="363636"/>
          <w:sz w:val="28"/>
          <w:szCs w:val="28"/>
          <w:lang w:eastAsia="uk-UA"/>
        </w:rPr>
        <w:br/>
      </w:r>
      <w:r w:rsidRPr="009A19B8">
        <w:rPr>
          <w:rFonts w:ascii="Times New Roman" w:eastAsia="Times New Roman" w:hAnsi="Times New Roman" w:cs="Times New Roman"/>
          <w:color w:val="363636"/>
          <w:sz w:val="28"/>
          <w:szCs w:val="28"/>
          <w:lang w:eastAsia="uk-UA"/>
        </w:rPr>
        <w:lastRenderedPageBreak/>
        <w:t>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046AAF9"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219CA81"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27A8B9C"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9A19B8">
        <w:rPr>
          <w:rFonts w:ascii="Times New Roman" w:eastAsia="Times New Roman" w:hAnsi="Times New Roman" w:cs="Times New Roman"/>
          <w:color w:val="363636"/>
          <w:sz w:val="28"/>
          <w:szCs w:val="28"/>
          <w:lang w:eastAsia="uk-UA"/>
        </w:rPr>
        <w:t>Друзем</w:t>
      </w:r>
      <w:proofErr w:type="spellEnd"/>
      <w:r w:rsidRPr="009A19B8">
        <w:rPr>
          <w:rFonts w:ascii="Times New Roman" w:eastAsia="Times New Roman" w:hAnsi="Times New Roman" w:cs="Times New Roman"/>
          <w:color w:val="363636"/>
          <w:sz w:val="28"/>
          <w:szCs w:val="28"/>
          <w:lang w:eastAsia="uk-UA"/>
        </w:rPr>
        <w:t xml:space="preserve"> Я.Я. не порушено вимог, які ставляться до посади прокурора.</w:t>
      </w:r>
    </w:p>
    <w:p w14:paraId="524AB23E"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9A19B8">
        <w:rPr>
          <w:rFonts w:ascii="Times New Roman" w:eastAsia="Times New Roman" w:hAnsi="Times New Roman" w:cs="Times New Roman"/>
          <w:color w:val="363636"/>
          <w:sz w:val="28"/>
          <w:szCs w:val="28"/>
          <w:lang w:eastAsia="uk-UA"/>
        </w:rPr>
        <w:t>Друзю</w:t>
      </w:r>
      <w:proofErr w:type="spellEnd"/>
      <w:r w:rsidRPr="009A19B8">
        <w:rPr>
          <w:rFonts w:ascii="Times New Roman" w:eastAsia="Times New Roman" w:hAnsi="Times New Roman" w:cs="Times New Roman"/>
          <w:color w:val="363636"/>
          <w:sz w:val="28"/>
          <w:szCs w:val="28"/>
          <w:lang w:eastAsia="uk-UA"/>
        </w:rPr>
        <w:t xml:space="preserve"> Я.Я. встановлено ІІ групу інвалідності за загальним захворюванням рішенням МСЕК міста Костянтинівки з 30.01.2020 строком до 01.02.2022. Згодом, 10.02.2022, цю ж групу інвалідності йому було продовжено, однак відповідна довідка у прокурора не </w:t>
      </w:r>
      <w:proofErr w:type="spellStart"/>
      <w:r w:rsidRPr="009A19B8">
        <w:rPr>
          <w:rFonts w:ascii="Times New Roman" w:eastAsia="Times New Roman" w:hAnsi="Times New Roman" w:cs="Times New Roman"/>
          <w:color w:val="363636"/>
          <w:sz w:val="28"/>
          <w:szCs w:val="28"/>
          <w:lang w:eastAsia="uk-UA"/>
        </w:rPr>
        <w:t>збереглася</w:t>
      </w:r>
      <w:proofErr w:type="spellEnd"/>
      <w:r w:rsidRPr="009A19B8">
        <w:rPr>
          <w:rFonts w:ascii="Times New Roman" w:eastAsia="Times New Roman" w:hAnsi="Times New Roman" w:cs="Times New Roman"/>
          <w:color w:val="363636"/>
          <w:sz w:val="28"/>
          <w:szCs w:val="28"/>
          <w:lang w:eastAsia="uk-UA"/>
        </w:rPr>
        <w:t>. Обласна МСЕК № 1 міста Краматорська 14.06.2023 ухвалила рішення про встановлення ІІ групи інвалідності безстроково.</w:t>
      </w:r>
    </w:p>
    <w:p w14:paraId="16A4D4CF"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Згідно з листом Донецької обласної прокуратури, до якої надійшли копії медичних документів з оцінювання повсякденного функціонування особи, </w:t>
      </w:r>
      <w:proofErr w:type="spellStart"/>
      <w:r w:rsidRPr="009A19B8">
        <w:rPr>
          <w:rFonts w:ascii="Times New Roman" w:eastAsia="Times New Roman" w:hAnsi="Times New Roman" w:cs="Times New Roman"/>
          <w:color w:val="363636"/>
          <w:sz w:val="28"/>
          <w:szCs w:val="28"/>
          <w:lang w:eastAsia="uk-UA"/>
        </w:rPr>
        <w:t>Друзю</w:t>
      </w:r>
      <w:proofErr w:type="spellEnd"/>
      <w:r w:rsidRPr="009A19B8">
        <w:rPr>
          <w:rFonts w:ascii="Times New Roman" w:eastAsia="Times New Roman" w:hAnsi="Times New Roman" w:cs="Times New Roman"/>
          <w:color w:val="363636"/>
          <w:sz w:val="28"/>
          <w:szCs w:val="28"/>
          <w:lang w:eastAsia="uk-UA"/>
        </w:rPr>
        <w:t xml:space="preserve"> Я.Я. рішенням експертної команди з оцінювання повсякденного функціонування особи скасовано ІІ групу інвалідності. У вказаному рішенні від 09.07.2025 зазначено, що згідно наданої медико-експертної документації, враховуючи дані огляду профільними спеціалістами перед оглядом МСЕК, ступінь функціональних порушень з боку опорно-рухового апарату та нервової систем є нерізкий, що не дає підстав для встановлення жодної з груп інвалідності, враховуючи, що захворювання не підпадає під перелік незворотних та невиліковних змін, рішення щодо </w:t>
      </w:r>
      <w:proofErr w:type="spellStart"/>
      <w:r w:rsidRPr="009A19B8">
        <w:rPr>
          <w:rFonts w:ascii="Times New Roman" w:eastAsia="Times New Roman" w:hAnsi="Times New Roman" w:cs="Times New Roman"/>
          <w:color w:val="363636"/>
          <w:sz w:val="28"/>
          <w:szCs w:val="28"/>
          <w:lang w:eastAsia="uk-UA"/>
        </w:rPr>
        <w:t>безтерміновості</w:t>
      </w:r>
      <w:proofErr w:type="spellEnd"/>
      <w:r w:rsidRPr="009A19B8">
        <w:rPr>
          <w:rFonts w:ascii="Times New Roman" w:eastAsia="Times New Roman" w:hAnsi="Times New Roman" w:cs="Times New Roman"/>
          <w:color w:val="363636"/>
          <w:sz w:val="28"/>
          <w:szCs w:val="28"/>
          <w:lang w:eastAsia="uk-UA"/>
        </w:rPr>
        <w:t xml:space="preserve"> є передчасним, не є інвалідом з 07.06.2023.</w:t>
      </w:r>
    </w:p>
    <w:p w14:paraId="4C84CC56"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Офіційні виклики, повідомлення або інші письмові звернення про обов’язок прибуття у визначений строк від Донецької обласної прокуратури, </w:t>
      </w:r>
      <w:r w:rsidRPr="009A19B8">
        <w:rPr>
          <w:rFonts w:ascii="Times New Roman" w:eastAsia="Times New Roman" w:hAnsi="Times New Roman" w:cs="Times New Roman"/>
          <w:color w:val="363636"/>
          <w:sz w:val="28"/>
          <w:szCs w:val="28"/>
          <w:lang w:eastAsia="uk-UA"/>
        </w:rPr>
        <w:lastRenderedPageBreak/>
        <w:t>Офісу Генерального прокурора, а також від Державної установи «Український державний науково-дослідний інститут медико-соціальних проблем інвалідності» Міністерства охорони здоров’я України на адресу прокурора для проходження медичного обстеження щодо підтвердження інвалідності не надходили.</w:t>
      </w:r>
    </w:p>
    <w:p w14:paraId="1D9FCF7E"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Відсутність будь-яких письмових повідомлень, належним чином оформлених та надісланих (зокрема рекомендованих листів, електронних повідомлень із підтвердженням отримання, повідомлень через офіційні канали зв’язку чи під підпис), свідчить про відсутність офіційного повідомлення прокурору про необхідність його явки у визначений строк.</w:t>
      </w:r>
    </w:p>
    <w:p w14:paraId="16E7DCDB"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Вимоги щодо спеціального пенсійного забезпечення прокурорів з інвалідністю І або ІІ групи, передбачені частиною 9 статті 86 Законом України "Про прокуратуру", застосовуються за наявності стажу роботи не менше 10 років. Прокурор </w:t>
      </w:r>
      <w:proofErr w:type="spellStart"/>
      <w:r w:rsidRPr="009A19B8">
        <w:rPr>
          <w:rFonts w:ascii="Times New Roman" w:eastAsia="Times New Roman" w:hAnsi="Times New Roman" w:cs="Times New Roman"/>
          <w:color w:val="363636"/>
          <w:sz w:val="28"/>
          <w:szCs w:val="28"/>
          <w:lang w:eastAsia="uk-UA"/>
        </w:rPr>
        <w:t>Друзь</w:t>
      </w:r>
      <w:proofErr w:type="spellEnd"/>
      <w:r w:rsidRPr="009A19B8">
        <w:rPr>
          <w:rFonts w:ascii="Times New Roman" w:eastAsia="Times New Roman" w:hAnsi="Times New Roman" w:cs="Times New Roman"/>
          <w:color w:val="363636"/>
          <w:sz w:val="28"/>
          <w:szCs w:val="28"/>
          <w:lang w:eastAsia="uk-UA"/>
        </w:rPr>
        <w:t xml:space="preserve"> Я.Я. має 23 роки стажу роботи в органах прокуратури, що надавало йому законну можливість оформити пенсію саме за спеціальним порядком пенсійного забезпечення, передбаченим для прокурорів, однак у період первинного встановлення і подальших продовжень інвалідності він отримував пенсію на загальних підставах, визначених Закон України "Про загальнообов’язкове державне пенсійне страхування". Такий порядок одержання пенсії виключає використання прокурорського статусу для набуття спеціальних пенсійних гарантій поза передбаченою законом процедурою, а тому не утворює ознак зловживання службовим становищем чи приватної вигоди. Цей факт спростовує твердження про неправомірне отримання спеціальних соціальних виплат та підтверджує відсутність дисциплінарних порушень у цій площині.</w:t>
      </w:r>
    </w:p>
    <w:p w14:paraId="58108D5B"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і не мають характеру приватної вигоди.</w:t>
      </w:r>
    </w:p>
    <w:p w14:paraId="0E0BC70F"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74E04C9C"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9A19B8">
        <w:rPr>
          <w:rFonts w:ascii="Times New Roman" w:eastAsia="Times New Roman" w:hAnsi="Times New Roman" w:cs="Times New Roman"/>
          <w:color w:val="363636"/>
          <w:sz w:val="28"/>
          <w:szCs w:val="28"/>
          <w:lang w:eastAsia="uk-UA"/>
        </w:rPr>
        <w:br/>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відсутні ознаки дисциплінарного проступку, передбаченого пунктом 6 частини першої статті 43 Закону України "Про прокуратуру", а саме - одноразове грубе порушення правил прокурорської етики.</w:t>
      </w:r>
    </w:p>
    <w:p w14:paraId="5BE7E56C"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A5937AC"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BB9C0B6"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9A19B8">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022F04B"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p w14:paraId="77692F8E" w14:textId="77777777" w:rsidR="009A19B8" w:rsidRPr="009A19B8" w:rsidRDefault="009A19B8" w:rsidP="009A19B8">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lastRenderedPageBreak/>
        <w:t>ВИРІШИЛА:</w:t>
      </w:r>
    </w:p>
    <w:p w14:paraId="19525146" w14:textId="77777777" w:rsidR="009A19B8" w:rsidRPr="009A19B8" w:rsidRDefault="009A19B8" w:rsidP="009A19B8">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0604B97C"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Дисциплінарне провадження № 07/3/2-544дс-84дп-25 стосовно прокурора Костянтинівської місцевої прокуратури Донецької області </w:t>
      </w:r>
      <w:proofErr w:type="spellStart"/>
      <w:r w:rsidRPr="009A19B8">
        <w:rPr>
          <w:rFonts w:ascii="Times New Roman" w:eastAsia="Times New Roman" w:hAnsi="Times New Roman" w:cs="Times New Roman"/>
          <w:color w:val="363636"/>
          <w:sz w:val="28"/>
          <w:szCs w:val="28"/>
          <w:lang w:eastAsia="uk-UA"/>
        </w:rPr>
        <w:t>Друзя</w:t>
      </w:r>
      <w:proofErr w:type="spellEnd"/>
      <w:r w:rsidRPr="009A19B8">
        <w:rPr>
          <w:rFonts w:ascii="Times New Roman" w:eastAsia="Times New Roman" w:hAnsi="Times New Roman" w:cs="Times New Roman"/>
          <w:color w:val="363636"/>
          <w:sz w:val="28"/>
          <w:szCs w:val="28"/>
          <w:lang w:eastAsia="uk-UA"/>
        </w:rPr>
        <w:t xml:space="preserve"> Я.Я. - закрити.</w:t>
      </w:r>
    </w:p>
    <w:p w14:paraId="7E4C6F5C"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9A19B8">
        <w:rPr>
          <w:rFonts w:ascii="Times New Roman" w:eastAsia="Times New Roman" w:hAnsi="Times New Roman" w:cs="Times New Roman"/>
          <w:color w:val="363636"/>
          <w:sz w:val="28"/>
          <w:szCs w:val="28"/>
          <w:lang w:eastAsia="uk-UA"/>
        </w:rPr>
        <w:t>Друзю</w:t>
      </w:r>
      <w:proofErr w:type="spellEnd"/>
      <w:r w:rsidRPr="009A19B8">
        <w:rPr>
          <w:rFonts w:ascii="Times New Roman" w:eastAsia="Times New Roman" w:hAnsi="Times New Roman" w:cs="Times New Roman"/>
          <w:color w:val="363636"/>
          <w:sz w:val="28"/>
          <w:szCs w:val="28"/>
          <w:lang w:eastAsia="uk-UA"/>
        </w:rPr>
        <w:t xml:space="preserve"> Я.Я., особі, яка подала дисциплінарну скаргу, а також керівнику Костянтинівської окружної прокуратури Донецької області.</w:t>
      </w:r>
    </w:p>
    <w:p w14:paraId="555907CB" w14:textId="77777777" w:rsidR="009A19B8" w:rsidRPr="009A19B8" w:rsidRDefault="009A19B8" w:rsidP="009A19B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38CDBD3" w14:textId="77777777" w:rsidR="009A19B8" w:rsidRPr="009A19B8" w:rsidRDefault="009A19B8" w:rsidP="009A19B8">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A19B8" w:rsidRPr="009A19B8" w14:paraId="4E352482" w14:textId="77777777" w:rsidTr="009A19B8">
        <w:tc>
          <w:tcPr>
            <w:tcW w:w="3298" w:type="dxa"/>
            <w:shd w:val="clear" w:color="auto" w:fill="FCFCFC"/>
            <w:tcMar>
              <w:top w:w="0" w:type="dxa"/>
              <w:left w:w="108" w:type="dxa"/>
              <w:bottom w:w="0" w:type="dxa"/>
              <w:right w:w="108" w:type="dxa"/>
            </w:tcMar>
            <w:hideMark/>
          </w:tcPr>
          <w:p w14:paraId="5DDA08C3" w14:textId="77777777" w:rsidR="009A19B8" w:rsidRPr="009A19B8" w:rsidRDefault="009A19B8" w:rsidP="009A19B8">
            <w:pPr>
              <w:spacing w:after="0" w:line="240" w:lineRule="auto"/>
              <w:ind w:left="-105"/>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08F1C40" w14:textId="77777777" w:rsidR="009A19B8" w:rsidRPr="009A19B8" w:rsidRDefault="009A19B8" w:rsidP="009A19B8">
            <w:pPr>
              <w:spacing w:after="0" w:line="240" w:lineRule="auto"/>
              <w:ind w:right="-108"/>
              <w:jc w:val="center"/>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D3B7CF1"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Максим РАДЗІВОН</w:t>
            </w:r>
          </w:p>
        </w:tc>
      </w:tr>
      <w:tr w:rsidR="009A19B8" w:rsidRPr="009A19B8" w14:paraId="65750D4D" w14:textId="77777777" w:rsidTr="009A19B8">
        <w:tc>
          <w:tcPr>
            <w:tcW w:w="3298" w:type="dxa"/>
            <w:shd w:val="clear" w:color="auto" w:fill="FCFCFC"/>
            <w:tcMar>
              <w:top w:w="0" w:type="dxa"/>
              <w:left w:w="108" w:type="dxa"/>
              <w:bottom w:w="0" w:type="dxa"/>
              <w:right w:w="108" w:type="dxa"/>
            </w:tcMar>
            <w:hideMark/>
          </w:tcPr>
          <w:p w14:paraId="67C66BD6" w14:textId="77777777" w:rsidR="009A19B8" w:rsidRPr="009A19B8" w:rsidRDefault="009A19B8" w:rsidP="009A19B8">
            <w:pPr>
              <w:spacing w:after="0" w:line="240" w:lineRule="auto"/>
              <w:ind w:left="-105"/>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223DE10" w14:textId="77777777" w:rsidR="009A19B8" w:rsidRPr="009A19B8" w:rsidRDefault="009A19B8" w:rsidP="009A19B8">
            <w:pPr>
              <w:spacing w:after="0" w:line="240" w:lineRule="auto"/>
              <w:ind w:right="-108"/>
              <w:jc w:val="center"/>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50AE62C"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3E2D286F"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tc>
      </w:tr>
      <w:tr w:rsidR="009A19B8" w:rsidRPr="009A19B8" w14:paraId="70CD7EEC" w14:textId="77777777" w:rsidTr="009A19B8">
        <w:tc>
          <w:tcPr>
            <w:tcW w:w="3298" w:type="dxa"/>
            <w:shd w:val="clear" w:color="auto" w:fill="FCFCFC"/>
            <w:tcMar>
              <w:top w:w="0" w:type="dxa"/>
              <w:left w:w="108" w:type="dxa"/>
              <w:bottom w:w="0" w:type="dxa"/>
              <w:right w:w="108" w:type="dxa"/>
            </w:tcMar>
            <w:hideMark/>
          </w:tcPr>
          <w:p w14:paraId="568C4127" w14:textId="77777777" w:rsidR="009A19B8" w:rsidRPr="009A19B8" w:rsidRDefault="009A19B8" w:rsidP="009A19B8">
            <w:pPr>
              <w:spacing w:after="0" w:line="240" w:lineRule="auto"/>
              <w:ind w:hanging="113"/>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DAC4A83" w14:textId="77777777" w:rsidR="009A19B8" w:rsidRPr="009A19B8" w:rsidRDefault="009A19B8" w:rsidP="009A19B8">
            <w:pPr>
              <w:spacing w:after="0" w:line="240" w:lineRule="auto"/>
              <w:ind w:right="-108"/>
              <w:jc w:val="center"/>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5B35929"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Світлана БОБРОВНИК</w:t>
            </w:r>
          </w:p>
          <w:p w14:paraId="3C703E01"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39078A79"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71582330"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Олег БУЛУЛУКОВ</w:t>
            </w:r>
          </w:p>
          <w:p w14:paraId="5D4AE378"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1D055653"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tc>
      </w:tr>
      <w:tr w:rsidR="009A19B8" w:rsidRPr="009A19B8" w14:paraId="211EAC2A" w14:textId="77777777" w:rsidTr="009A19B8">
        <w:tc>
          <w:tcPr>
            <w:tcW w:w="3298" w:type="dxa"/>
            <w:shd w:val="clear" w:color="auto" w:fill="FCFCFC"/>
            <w:tcMar>
              <w:top w:w="0" w:type="dxa"/>
              <w:left w:w="108" w:type="dxa"/>
              <w:bottom w:w="0" w:type="dxa"/>
              <w:right w:w="108" w:type="dxa"/>
            </w:tcMar>
            <w:hideMark/>
          </w:tcPr>
          <w:p w14:paraId="168B1C99"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1D4CC9B" w14:textId="77777777" w:rsidR="009A19B8" w:rsidRPr="009A19B8" w:rsidRDefault="009A19B8" w:rsidP="009A19B8">
            <w:pPr>
              <w:spacing w:after="0" w:line="240" w:lineRule="auto"/>
              <w:ind w:right="-108"/>
              <w:jc w:val="center"/>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BBA4AE7"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Ніна ГАРБУЗА</w:t>
            </w:r>
          </w:p>
          <w:p w14:paraId="04D82550"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731C13AC"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172BB4BC"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Катерина КОВАЛЬ</w:t>
            </w:r>
          </w:p>
          <w:p w14:paraId="02C13E88"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4A889DA7"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7614FCFD"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Дмитро КУРИЛЕНКО</w:t>
            </w:r>
          </w:p>
          <w:p w14:paraId="1E3A6747"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4198E1E4"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tc>
      </w:tr>
      <w:tr w:rsidR="009A19B8" w:rsidRPr="009A19B8" w14:paraId="4AC2759E" w14:textId="77777777" w:rsidTr="009A19B8">
        <w:trPr>
          <w:trHeight w:val="70"/>
        </w:trPr>
        <w:tc>
          <w:tcPr>
            <w:tcW w:w="3298" w:type="dxa"/>
            <w:shd w:val="clear" w:color="auto" w:fill="FCFCFC"/>
            <w:tcMar>
              <w:top w:w="0" w:type="dxa"/>
              <w:left w:w="108" w:type="dxa"/>
              <w:bottom w:w="0" w:type="dxa"/>
              <w:right w:w="108" w:type="dxa"/>
            </w:tcMar>
            <w:hideMark/>
          </w:tcPr>
          <w:p w14:paraId="30BF93E9"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09A2484" w14:textId="77777777" w:rsidR="009A19B8" w:rsidRPr="009A19B8" w:rsidRDefault="009A19B8" w:rsidP="009A19B8">
            <w:pPr>
              <w:spacing w:after="0" w:line="240" w:lineRule="auto"/>
              <w:ind w:right="-108"/>
              <w:jc w:val="center"/>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477B1BE"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Віталій МАВРОДІ</w:t>
            </w:r>
          </w:p>
          <w:p w14:paraId="2EEAC567"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7FA3D229"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tc>
      </w:tr>
      <w:tr w:rsidR="009A19B8" w:rsidRPr="009A19B8" w14:paraId="7D981F64" w14:textId="77777777" w:rsidTr="009A19B8">
        <w:tc>
          <w:tcPr>
            <w:tcW w:w="3298" w:type="dxa"/>
            <w:shd w:val="clear" w:color="auto" w:fill="FCFCFC"/>
            <w:tcMar>
              <w:top w:w="0" w:type="dxa"/>
              <w:left w:w="108" w:type="dxa"/>
              <w:bottom w:w="0" w:type="dxa"/>
              <w:right w:w="108" w:type="dxa"/>
            </w:tcMar>
            <w:hideMark/>
          </w:tcPr>
          <w:p w14:paraId="2126F8A8"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F1DF8BB" w14:textId="77777777" w:rsidR="009A19B8" w:rsidRPr="009A19B8" w:rsidRDefault="009A19B8" w:rsidP="009A19B8">
            <w:pPr>
              <w:spacing w:after="0" w:line="240" w:lineRule="auto"/>
              <w:ind w:right="-108"/>
              <w:jc w:val="center"/>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p w14:paraId="6BDC0482" w14:textId="77777777" w:rsidR="009A19B8" w:rsidRPr="009A19B8" w:rsidRDefault="009A19B8" w:rsidP="009A19B8">
            <w:pPr>
              <w:spacing w:after="0" w:line="240" w:lineRule="auto"/>
              <w:ind w:right="-108"/>
              <w:jc w:val="center"/>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p w14:paraId="72A5E2B0" w14:textId="77777777" w:rsidR="009A19B8" w:rsidRPr="009A19B8" w:rsidRDefault="009A19B8" w:rsidP="009A19B8">
            <w:pPr>
              <w:spacing w:after="0" w:line="240" w:lineRule="auto"/>
              <w:ind w:right="-108"/>
              <w:jc w:val="center"/>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0F676B1" w14:textId="77777777" w:rsidR="009A19B8" w:rsidRPr="009A19B8" w:rsidRDefault="009A19B8" w:rsidP="009A19B8">
            <w:pPr>
              <w:spacing w:after="0" w:line="240" w:lineRule="auto"/>
              <w:ind w:left="-108" w:firstLine="108"/>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Євгенія МНИШЕНКО</w:t>
            </w:r>
          </w:p>
          <w:p w14:paraId="6A344EC6"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73BEE009"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 </w:t>
            </w:r>
          </w:p>
          <w:p w14:paraId="7CA5BEDD" w14:textId="77777777" w:rsidR="009A19B8" w:rsidRPr="009A19B8" w:rsidRDefault="009A19B8" w:rsidP="009A19B8">
            <w:pPr>
              <w:spacing w:after="0" w:line="240" w:lineRule="auto"/>
              <w:rPr>
                <w:rFonts w:ascii="Times New Roman" w:eastAsia="Times New Roman" w:hAnsi="Times New Roman" w:cs="Times New Roman"/>
                <w:color w:val="363636"/>
                <w:sz w:val="28"/>
                <w:szCs w:val="28"/>
                <w:lang w:eastAsia="uk-UA"/>
              </w:rPr>
            </w:pPr>
            <w:r w:rsidRPr="009A19B8">
              <w:rPr>
                <w:rFonts w:ascii="Times New Roman" w:eastAsia="Times New Roman" w:hAnsi="Times New Roman" w:cs="Times New Roman"/>
                <w:b/>
                <w:bCs/>
                <w:color w:val="363636"/>
                <w:sz w:val="28"/>
                <w:szCs w:val="28"/>
                <w:lang w:eastAsia="uk-UA"/>
              </w:rPr>
              <w:t>Тетяна СТЕПАНОВА</w:t>
            </w:r>
          </w:p>
        </w:tc>
      </w:tr>
    </w:tbl>
    <w:p w14:paraId="5F7CCF9E" w14:textId="4FF929F3" w:rsidR="00B72EFE" w:rsidRPr="009A19B8" w:rsidRDefault="00B72EFE" w:rsidP="009A19B8">
      <w:pPr>
        <w:shd w:val="clear" w:color="auto" w:fill="FCFCFC"/>
        <w:jc w:val="center"/>
        <w:rPr>
          <w:rFonts w:ascii="Times New Roman" w:hAnsi="Times New Roman" w:cs="Times New Roman"/>
          <w:sz w:val="28"/>
          <w:szCs w:val="28"/>
        </w:rPr>
      </w:pPr>
    </w:p>
    <w:sectPr w:rsidR="00B72EFE" w:rsidRPr="009A19B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D915FA"/>
    <w:rsid w:val="00DA6DB8"/>
    <w:rsid w:val="00DD499B"/>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23066</Words>
  <Characters>13149</Characters>
  <Application>Microsoft Office Word</Application>
  <DocSecurity>0</DocSecurity>
  <Lines>109</Lines>
  <Paragraphs>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2025-12-29T10:55:00Z</dcterms:created>
  <dcterms:modified xsi:type="dcterms:W3CDTF">2025-12-29T10:55:00Z</dcterms:modified>
</cp:coreProperties>
</file>